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394" w:rsidRDefault="000F539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Pr="00955364" w:rsidRDefault="00955364" w:rsidP="00955364">
      <w:pPr>
        <w:pStyle w:val="110"/>
        <w:spacing w:before="0" w:line="322" w:lineRule="exact"/>
        <w:ind w:left="785" w:right="797"/>
        <w:jc w:val="center"/>
      </w:pPr>
      <w:r w:rsidRPr="00955364">
        <w:t>Муниципальное</w:t>
      </w:r>
      <w:r w:rsidRPr="00955364">
        <w:rPr>
          <w:spacing w:val="-4"/>
        </w:rPr>
        <w:t xml:space="preserve"> </w:t>
      </w:r>
      <w:r w:rsidRPr="00955364">
        <w:t>бюджетное</w:t>
      </w:r>
      <w:r w:rsidRPr="00955364">
        <w:rPr>
          <w:spacing w:val="-4"/>
        </w:rPr>
        <w:t xml:space="preserve"> </w:t>
      </w:r>
      <w:r w:rsidRPr="00955364">
        <w:t>общеобразовательное</w:t>
      </w:r>
      <w:r w:rsidRPr="00955364">
        <w:rPr>
          <w:spacing w:val="-6"/>
        </w:rPr>
        <w:t xml:space="preserve"> </w:t>
      </w:r>
      <w:r w:rsidRPr="00955364">
        <w:t>учреждение</w:t>
      </w:r>
    </w:p>
    <w:p w:rsidR="00955364" w:rsidRPr="00955364" w:rsidRDefault="00955364" w:rsidP="00955364">
      <w:pPr>
        <w:spacing w:line="480" w:lineRule="auto"/>
        <w:ind w:left="851" w:right="1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36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55364">
        <w:rPr>
          <w:rFonts w:ascii="Times New Roman" w:hAnsi="Times New Roman" w:cs="Times New Roman"/>
          <w:b/>
          <w:sz w:val="28"/>
          <w:szCs w:val="28"/>
        </w:rPr>
        <w:t>Кодинская</w:t>
      </w:r>
      <w:proofErr w:type="spellEnd"/>
      <w:r w:rsidRPr="00955364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</w:t>
      </w:r>
    </w:p>
    <w:p w:rsidR="00955364" w:rsidRPr="00955364" w:rsidRDefault="00955364" w:rsidP="00955364">
      <w:pPr>
        <w:pStyle w:val="ac"/>
        <w:ind w:left="386"/>
        <w:rPr>
          <w:rFonts w:ascii="Times New Roman" w:hAnsi="Times New Roman"/>
          <w:sz w:val="28"/>
          <w:szCs w:val="28"/>
        </w:rPr>
      </w:pPr>
    </w:p>
    <w:p w:rsidR="00955364" w:rsidRPr="00955364" w:rsidRDefault="00955364" w:rsidP="00955364">
      <w:pPr>
        <w:pStyle w:val="ac"/>
        <w:rPr>
          <w:rFonts w:ascii="Times New Roman" w:hAnsi="Times New Roman"/>
          <w:b/>
          <w:sz w:val="28"/>
          <w:szCs w:val="28"/>
        </w:rPr>
      </w:pPr>
    </w:p>
    <w:p w:rsidR="00955364" w:rsidRPr="00955364" w:rsidRDefault="00955364" w:rsidP="00955364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955364" w:rsidRPr="00955364" w:rsidRDefault="00955364" w:rsidP="00955364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955364" w:rsidRPr="00955364" w:rsidRDefault="00955364" w:rsidP="00955364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955364" w:rsidRPr="00955364" w:rsidRDefault="00955364" w:rsidP="00955364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955364" w:rsidRPr="00955364" w:rsidRDefault="00955364" w:rsidP="00955364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955364" w:rsidRPr="00955364" w:rsidRDefault="00955364" w:rsidP="00955364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955364" w:rsidRPr="00955364" w:rsidRDefault="00955364" w:rsidP="00955364">
      <w:pPr>
        <w:pStyle w:val="ac"/>
        <w:spacing w:before="1"/>
        <w:ind w:left="785" w:right="797"/>
        <w:jc w:val="center"/>
        <w:rPr>
          <w:rFonts w:ascii="Times New Roman" w:hAnsi="Times New Roman"/>
          <w:sz w:val="28"/>
          <w:szCs w:val="28"/>
        </w:rPr>
      </w:pPr>
      <w:r w:rsidRPr="00955364">
        <w:rPr>
          <w:rFonts w:ascii="Times New Roman" w:hAnsi="Times New Roman"/>
          <w:sz w:val="28"/>
          <w:szCs w:val="28"/>
        </w:rPr>
        <w:t>Адаптированная рабочая программа</w:t>
      </w:r>
      <w:r w:rsidRPr="00955364">
        <w:rPr>
          <w:rFonts w:ascii="Times New Roman" w:hAnsi="Times New Roman"/>
          <w:sz w:val="28"/>
          <w:szCs w:val="28"/>
        </w:rPr>
        <w:br/>
        <w:t xml:space="preserve"> учебного предмета «</w:t>
      </w:r>
      <w:r>
        <w:rPr>
          <w:rFonts w:ascii="Times New Roman" w:hAnsi="Times New Roman"/>
          <w:sz w:val="28"/>
          <w:szCs w:val="28"/>
        </w:rPr>
        <w:t>Физическая культура</w:t>
      </w:r>
      <w:r w:rsidRPr="00955364">
        <w:rPr>
          <w:rFonts w:ascii="Times New Roman" w:hAnsi="Times New Roman"/>
          <w:sz w:val="28"/>
          <w:szCs w:val="28"/>
        </w:rPr>
        <w:t>»</w:t>
      </w:r>
    </w:p>
    <w:p w:rsidR="00955364" w:rsidRPr="00955364" w:rsidRDefault="00955364" w:rsidP="00955364">
      <w:pPr>
        <w:pStyle w:val="ac"/>
        <w:ind w:left="2886" w:right="2892"/>
        <w:jc w:val="center"/>
        <w:rPr>
          <w:rFonts w:ascii="Times New Roman" w:hAnsi="Times New Roman"/>
          <w:sz w:val="28"/>
          <w:szCs w:val="28"/>
        </w:rPr>
      </w:pPr>
      <w:r w:rsidRPr="00955364">
        <w:rPr>
          <w:rFonts w:ascii="Times New Roman" w:hAnsi="Times New Roman"/>
          <w:sz w:val="28"/>
          <w:szCs w:val="28"/>
        </w:rPr>
        <w:t>для</w:t>
      </w:r>
      <w:r w:rsidRPr="0095536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55364">
        <w:rPr>
          <w:rFonts w:ascii="Times New Roman" w:hAnsi="Times New Roman"/>
          <w:sz w:val="28"/>
          <w:szCs w:val="28"/>
        </w:rPr>
        <w:t>обучающихся с</w:t>
      </w:r>
      <w:r w:rsidRPr="0095536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955364">
        <w:rPr>
          <w:rFonts w:ascii="Times New Roman" w:hAnsi="Times New Roman"/>
          <w:sz w:val="28"/>
          <w:szCs w:val="28"/>
        </w:rPr>
        <w:t xml:space="preserve">ОВЗ </w:t>
      </w:r>
    </w:p>
    <w:p w:rsidR="00955364" w:rsidRPr="00955364" w:rsidRDefault="00955364" w:rsidP="00955364">
      <w:pPr>
        <w:pStyle w:val="ac"/>
        <w:ind w:left="2886" w:right="2892"/>
        <w:jc w:val="center"/>
        <w:rPr>
          <w:rFonts w:ascii="Times New Roman" w:hAnsi="Times New Roman"/>
          <w:sz w:val="28"/>
          <w:szCs w:val="28"/>
        </w:rPr>
      </w:pPr>
      <w:r w:rsidRPr="00955364">
        <w:rPr>
          <w:rFonts w:ascii="Times New Roman" w:hAnsi="Times New Roman"/>
          <w:sz w:val="28"/>
          <w:szCs w:val="28"/>
        </w:rPr>
        <w:t>1-4 класс</w:t>
      </w:r>
    </w:p>
    <w:p w:rsidR="00955364" w:rsidRPr="00955364" w:rsidRDefault="00955364" w:rsidP="00955364">
      <w:pPr>
        <w:pStyle w:val="ac"/>
        <w:spacing w:line="322" w:lineRule="exact"/>
        <w:ind w:left="785" w:right="723"/>
        <w:jc w:val="center"/>
        <w:rPr>
          <w:rFonts w:ascii="Times New Roman" w:hAnsi="Times New Roman"/>
          <w:sz w:val="28"/>
          <w:szCs w:val="28"/>
        </w:rPr>
      </w:pPr>
      <w:r w:rsidRPr="00955364">
        <w:rPr>
          <w:rFonts w:ascii="Times New Roman" w:hAnsi="Times New Roman"/>
          <w:sz w:val="28"/>
          <w:szCs w:val="28"/>
        </w:rPr>
        <w:t>(вариант</w:t>
      </w:r>
      <w:r w:rsidRPr="00955364"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7.2</w:t>
      </w:r>
      <w:r w:rsidRPr="00955364">
        <w:rPr>
          <w:rFonts w:ascii="Times New Roman" w:hAnsi="Times New Roman"/>
          <w:sz w:val="28"/>
          <w:szCs w:val="28"/>
        </w:rPr>
        <w:t>)</w:t>
      </w:r>
    </w:p>
    <w:p w:rsidR="00955364" w:rsidRPr="00955364" w:rsidRDefault="00955364" w:rsidP="00955364">
      <w:pPr>
        <w:pStyle w:val="ac"/>
        <w:rPr>
          <w:rFonts w:ascii="Times New Roman" w:hAnsi="Times New Roman"/>
          <w:b/>
          <w:sz w:val="28"/>
          <w:szCs w:val="28"/>
        </w:rPr>
      </w:pPr>
    </w:p>
    <w:p w:rsidR="00955364" w:rsidRDefault="00955364" w:rsidP="00955364">
      <w:pPr>
        <w:pStyle w:val="ac"/>
        <w:spacing w:before="5"/>
        <w:rPr>
          <w:b/>
          <w:sz w:val="25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5364" w:rsidRDefault="0095536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394" w:rsidRDefault="000F539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5394" w:rsidRPr="000F5394" w:rsidRDefault="000F5394" w:rsidP="000F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D0276" w:rsidRDefault="005D0276" w:rsidP="005D0276">
      <w:pPr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D0276" w:rsidRPr="005D0276" w:rsidRDefault="005D0276" w:rsidP="005D02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D027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5D0276" w:rsidRPr="005D0276" w:rsidRDefault="005D0276" w:rsidP="005D0276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D0276" w:rsidRPr="005D0276" w:rsidRDefault="005D0276" w:rsidP="005D0276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0276">
        <w:rPr>
          <w:rFonts w:ascii="Times New Roman" w:eastAsia="Calibri" w:hAnsi="Times New Roman" w:cs="Times New Roman"/>
          <w:sz w:val="24"/>
          <w:szCs w:val="24"/>
        </w:rPr>
        <w:t xml:space="preserve">Адаптированная рабочая программа по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физической культуре </w:t>
      </w:r>
      <w:r w:rsidRPr="005D0276">
        <w:rPr>
          <w:rFonts w:ascii="Times New Roman" w:eastAsia="Calibri" w:hAnsi="Times New Roman" w:cs="Times New Roman"/>
          <w:sz w:val="24"/>
          <w:szCs w:val="24"/>
        </w:rPr>
        <w:t xml:space="preserve"> для обучающихся</w:t>
      </w:r>
      <w:r w:rsidR="00C54C8A">
        <w:rPr>
          <w:rFonts w:ascii="Times New Roman" w:eastAsia="Calibri" w:hAnsi="Times New Roman" w:cs="Times New Roman"/>
          <w:sz w:val="24"/>
          <w:szCs w:val="24"/>
        </w:rPr>
        <w:t xml:space="preserve"> 1-4</w:t>
      </w:r>
      <w:r w:rsidR="003D231A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  <w:r w:rsidRPr="005D0276">
        <w:rPr>
          <w:rFonts w:ascii="Times New Roman" w:eastAsia="Calibri" w:hAnsi="Times New Roman" w:cs="Times New Roman"/>
          <w:sz w:val="24"/>
          <w:szCs w:val="24"/>
        </w:rPr>
        <w:t xml:space="preserve"> с ЗПР осваивающих АООП НОО (вариант 7.2) разработана </w:t>
      </w:r>
      <w:r w:rsidRPr="005D0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следующих </w:t>
      </w:r>
      <w:r w:rsidRPr="005D0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нормативно-правовых</w:t>
      </w:r>
      <w:r w:rsidRPr="005D0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D0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инструктивно-методических</w:t>
      </w:r>
      <w:r w:rsidRPr="005D0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документов:</w:t>
      </w:r>
    </w:p>
    <w:p w:rsidR="005D0276" w:rsidRPr="005D0276" w:rsidRDefault="005D0276" w:rsidP="005D027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276" w:rsidRPr="005D0276" w:rsidRDefault="005D0276" w:rsidP="005D02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27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Приказ Минобразования России от 06.10.2009 г. №373 «Об утверждении и введении в действие федерального государственного образовательного стандарта начального образования».</w:t>
      </w:r>
    </w:p>
    <w:p w:rsidR="005D0276" w:rsidRPr="005D0276" w:rsidRDefault="005D0276" w:rsidP="005D02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27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Приказ  Министерства просвещения Российской Федерации от 28.12.2018 г № 345 №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D0276" w:rsidRPr="005D0276" w:rsidRDefault="005D0276" w:rsidP="005D02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27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Приказ  Министерства просвещения Российской Федерации от 08.05.2019 г № 233 « О внесении изменений в   федеральный 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РФ от 28.12.2018 г № 345»;</w:t>
      </w:r>
    </w:p>
    <w:p w:rsidR="005D0276" w:rsidRPr="00C54C8A" w:rsidRDefault="005D0276" w:rsidP="005D02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27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АООП НОО М</w:t>
      </w:r>
      <w:r w:rsidR="0095536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БОУ «</w:t>
      </w:r>
      <w:proofErr w:type="spellStart"/>
      <w:r w:rsidR="009553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Кодинская</w:t>
      </w:r>
      <w:proofErr w:type="spellEnd"/>
      <w:r w:rsidR="00955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  <w:r w:rsidRPr="005D027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образовательного процесса используется учебник </w:t>
      </w:r>
      <w:r w:rsidRPr="00052A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учащихся 1-4 классов начальной школы: Лях В.И. "Мой друг – физкультура"- Москва, «Просвещение», 2015.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2A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Целью 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 физического воспитания является форми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r w:rsidRPr="00C54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программы соотносится с реше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нием следующих образовательных </w:t>
      </w:r>
      <w:r w:rsidRPr="00052A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задач: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укрепление здоровья, улучшение осанки, профилактика плоскостопия, содействие гармоничному физическому, нрав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ственному и социальному развитию, успешному обучению;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   формирование первоначальных умений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средствами физической культуры;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    овладение школой движений;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реагирования на сигналы, согласования движений, ориен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национных и кондиционных) способностей;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выработка представлений об основных видах спорта, сна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рядах и инвентаре, о соблюдении правил техники безопасности во время занятий;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установки на сохранение и укрепление здо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ровья, навыков здорового и безопасного образа жизни;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приобщение к самостоятельным занятиям физическими упражнениями, подвижными играми, использование их в сво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бодное время на основе формирования интересов к определён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видам двигательной активности и выявления предраспо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ложенности к тем или иным видам спорта;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витию психических процессов (представления, памяти, мыш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 др.) в ходе двигательной деятельности.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«Физическая культура» является основой физического воспитания школьников. В со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четании с другими формами обучения — физкультурно-оздоро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вительными мероприятиями в режиме учебного дня и второй половины дня (гимнастика до занятий, физкультурные минут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физические упражнения и игры на удлинённых переменах и в группах продлённого дня), внеклассной работой по физиче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культуре (группы общефизической подготовки, спортивные секции), физкультурно-массовыми и спортивными мероприяти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ями (дни здоровья и спорта, подвижные игры и соревнования, спортивные праздники, спартакиады, туристические слёты и походы) — достигается формирование физической культуры лич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 Она включает в себя мотивацию и потребность в систе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матических занятиях физической культурой и спортом, овладе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основными видами физкультурно-спортивной деятельности, разностороннюю физическую подготовленность.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ванного и индивидуального подхода к учащимся с учетом со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Деятельностный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ребенка. 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отход от вербальных методов и форм передачи готовой информации, пассивности учащихся на занятиях к активному усвоению знаний, умений и навыков, реализуемых в разнообразных видах физкультурно-оздоровительной и спортивной деятельности. </w:t>
      </w:r>
      <w:r w:rsidRPr="00052A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Интенсификация и оптимизация 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в повышении целенаправленности обучения и усилении мотивации заня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 физической культурой и спортом, применении активных и творческих методов и форм обучения (проблемные, исследо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вательские, сопряжённого развития кондиционных и коорди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национных способностей, акцентированного и всестороннего развития координационных способностей, методики програм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мно-алгоритмического типа, групповые и индивидуальные формы обучения, круговая тренировка и др.); в развитии навыков учебного труда. Задачу формирования целостного мировоззрения учащихся, всестороннего раскрытия взаимосвязи и взаимообусловленно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изучаемых явлений и процессов в сфере физической куль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туры учитель реализует на основе </w:t>
      </w:r>
      <w:r w:rsidRPr="00052A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расширения </w:t>
      </w:r>
      <w:proofErr w:type="spellStart"/>
      <w:r w:rsidRPr="00052A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межпредмет</w:t>
      </w:r>
      <w:r w:rsidRPr="00052A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ных</w:t>
      </w:r>
      <w:proofErr w:type="spellEnd"/>
      <w:r w:rsidRPr="00052A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связей 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области разных предметов: литературы, истории, математики, анатомии, физиологии, психологии и др.</w:t>
      </w:r>
    </w:p>
    <w:p w:rsidR="00052A0F" w:rsidRPr="00052A0F" w:rsidRDefault="00052A0F" w:rsidP="00052A0F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обучения физической культуре направлена на:</w:t>
      </w:r>
    </w:p>
    <w:p w:rsidR="00052A0F" w:rsidRPr="00052A0F" w:rsidRDefault="00052A0F" w:rsidP="00052A0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</w:t>
      </w:r>
    </w:p>
    <w:p w:rsidR="00052A0F" w:rsidRPr="00052A0F" w:rsidRDefault="00052A0F" w:rsidP="00052A0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стадион, бассейн), региональными климатическими условиями и видом учебного учреждения (городские, малокомплектные и сельские школы);- реализацию принципа достаточности и сообразности, определяющего</w:t>
      </w:r>
      <w:r w:rsidRPr="00052A0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учебного материала в конструкции основных компонентов</w:t>
      </w:r>
      <w:r w:rsidRPr="00052A0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двигательной (физкультурной) деятельности, особенностей формирования</w:t>
      </w:r>
      <w:r w:rsidRPr="00052A0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и предметной активности учащихся;</w:t>
      </w:r>
    </w:p>
    <w:p w:rsidR="00052A0F" w:rsidRPr="00052A0F" w:rsidRDefault="00052A0F" w:rsidP="00052A0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дидактических принципов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052A0F" w:rsidRPr="00052A0F" w:rsidRDefault="00052A0F" w:rsidP="00052A0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расширение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052A0F" w:rsidRPr="00052A0F" w:rsidRDefault="00052A0F" w:rsidP="00052A0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052A0F" w:rsidRPr="00052A0F" w:rsidRDefault="00052A0F" w:rsidP="00C54C8A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</w:t>
      </w:r>
      <w:r w:rsidR="00C54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«Физическая культура»</w:t>
      </w:r>
    </w:p>
    <w:p w:rsidR="00052A0F" w:rsidRPr="00052A0F" w:rsidRDefault="00052A0F" w:rsidP="00052A0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A0F" w:rsidRPr="00052A0F" w:rsidRDefault="00052A0F" w:rsidP="00052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2A0F" w:rsidRPr="00052A0F" w:rsidRDefault="00052A0F" w:rsidP="00052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052A0F" w:rsidRPr="00052A0F" w:rsidRDefault="00052A0F" w:rsidP="00052A0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физической культуры как учебного предмета является её деятельный характер. Задача формирования представлений о физической культуре не является самоцелью, а знания, которые приобретает младший школьник, выступают средством развития его физической деятельности, овладения физической культурой как частью общей культуры человека.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 и т. п</w:t>
      </w:r>
    </w:p>
    <w:p w:rsidR="00052A0F" w:rsidRPr="00052A0F" w:rsidRDefault="00052A0F" w:rsidP="00052A0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целостного образовательного процесса в начальной школе особое значение приобретают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связи: содержание физической культуры соотносится с содержанием таких учебных предметов, как окружающий мир, литературное чтение, математика и искусство. При этом, разрабатывая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межпредметное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в структуре этих образовательных дисциплин, целесообразно ориентироваться на расширение и углубление знаний о физической культуре, закрепление общих учебных умений, навыков и способов деятельности, которые формируются в процессе освоения школьниками содержания учебного предмета «Физическая культура». Это касается прежде всего выполнения правил гигиены, здорового образа жизни, сохранения и укрепления здоровья.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A0F" w:rsidRPr="00052A0F" w:rsidRDefault="00052A0F" w:rsidP="00052A0F">
      <w:pPr>
        <w:shd w:val="clear" w:color="auto" w:fill="FFFFFF"/>
        <w:tabs>
          <w:tab w:val="left" w:pos="5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учебного предмета в учебном плане.</w:t>
      </w:r>
    </w:p>
    <w:p w:rsidR="00052A0F" w:rsidRPr="00052A0F" w:rsidRDefault="00052A0F" w:rsidP="00052A0F">
      <w:p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Учебный предмет "Физическая культура" входит в образовательную область "Физическая культура".</w:t>
      </w:r>
    </w:p>
    <w:p w:rsidR="00052A0F" w:rsidRPr="00052A0F" w:rsidRDefault="00052A0F" w:rsidP="00052A0F">
      <w:pPr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Федеральном базисном   учебном плане на </w:t>
      </w:r>
      <w:proofErr w:type="gramStart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 физической</w:t>
      </w:r>
      <w:proofErr w:type="gramEnd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 в  каждом классе начальной школы  отводится </w:t>
      </w:r>
      <w:r w:rsidR="009553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</w:t>
      </w:r>
      <w:r w:rsidR="00C54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1 классе </w:t>
      </w:r>
      <w:r w:rsidR="00955364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="00C54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553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2-4 классах 204 часа (по 68 часов в каждом классе за год) .В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  </w:t>
      </w:r>
      <w:r w:rsidR="00955364">
        <w:rPr>
          <w:rFonts w:ascii="Times New Roman" w:eastAsia="Times New Roman" w:hAnsi="Times New Roman" w:cs="Times New Roman"/>
          <w:sz w:val="24"/>
          <w:szCs w:val="24"/>
          <w:lang w:eastAsia="ru-RU"/>
        </w:rPr>
        <w:t>270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C8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34 уч. недели</w:t>
      </w:r>
    </w:p>
    <w:p w:rsidR="00C54C8A" w:rsidRDefault="00C54C8A" w:rsidP="00C54C8A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C54C8A" w:rsidRDefault="00C54C8A" w:rsidP="00C54C8A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052A0F" w:rsidRPr="00052A0F" w:rsidRDefault="00052A0F" w:rsidP="00052A0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первой ступени школьного </w:t>
      </w:r>
      <w:proofErr w:type="gramStart"/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 обеспечиваются</w:t>
      </w:r>
      <w:proofErr w:type="gramEnd"/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для до</w:t>
      </w: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стижения обучающимися следующих личностных, </w:t>
      </w:r>
      <w:proofErr w:type="spellStart"/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физической культуре.</w:t>
      </w:r>
    </w:p>
    <w:p w:rsidR="00052A0F" w:rsidRPr="00052A0F" w:rsidRDefault="00052A0F" w:rsidP="00052A0F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Личностными </w:t>
      </w: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чувства гордости за свою Родину, россий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народ и историю России, осознание своей этнической и национальной принадлежности;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уважительного отношения к культуре дру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гих народов;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развитие мотивов учебной деятельности и личностный смысл учения, принятие и освоение социальной роли обуча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ющего;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этических чувств, доброжелательно и эмоцио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нально-нравственной отзывчивости, понимания и сопережива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чувствам других людей;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навыков сотрудничества со сверстниками и взрос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мах, социальной справедливости и свободе;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эстетических потребностей, ценностей и чувств;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установки на безопасный, здоровый образ жизни.</w:t>
      </w:r>
    </w:p>
    <w:p w:rsidR="00052A0F" w:rsidRPr="00052A0F" w:rsidRDefault="00052A0F" w:rsidP="00052A0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52A0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052A0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способностью принимать и сохранять цели и за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дачи учебной деятельности, поиска средств её осуществления;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деятельности; осуществлять взаимный контроль в совмест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адекватно оценивать собственное поведение и поведение окружающих;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готовность конструктивно разрешать конфликты посред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учёта интересов сторон и сотрудничества;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начальными сведениями о сущности и особен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ностях объектов, процессов и явлений действительности в со</w:t>
      </w: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ответствии с содержанием конкретного учебного предмета;</w:t>
      </w:r>
    </w:p>
    <w:p w:rsidR="00052A0F" w:rsidRPr="00052A0F" w:rsidRDefault="00052A0F" w:rsidP="00052A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052A0F" w:rsidRPr="00052A0F" w:rsidRDefault="00052A0F" w:rsidP="00052A0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Предметными </w:t>
      </w: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052A0F" w:rsidRPr="00052A0F" w:rsidRDefault="00052A0F" w:rsidP="00052A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«Знания о физической культуре»</w:t>
      </w:r>
    </w:p>
    <w:p w:rsidR="00052A0F" w:rsidRPr="00052A0F" w:rsidRDefault="00052A0F" w:rsidP="00052A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052A0F" w:rsidRPr="00052A0F" w:rsidRDefault="00052A0F" w:rsidP="00052A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 «физическая культура», «режим дня»;</w:t>
      </w:r>
    </w:p>
    <w:p w:rsidR="00052A0F" w:rsidRPr="00052A0F" w:rsidRDefault="00052A0F" w:rsidP="00052A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роль и значение утренней зарядки, физкультминуток и </w:t>
      </w:r>
      <w:proofErr w:type="spellStart"/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физкультпауз</w:t>
      </w:r>
      <w:proofErr w:type="spellEnd"/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052A0F" w:rsidRPr="00052A0F" w:rsidRDefault="00052A0F" w:rsidP="00052A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раскрывать на примерах (из истории или из личного опыта) положительное влияние занятий физической культурой на физическое и личностное развитие;</w:t>
      </w:r>
    </w:p>
    <w:p w:rsidR="00052A0F" w:rsidRPr="00052A0F" w:rsidRDefault="00052A0F" w:rsidP="00052A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052A0F" w:rsidRDefault="00052A0F" w:rsidP="00052A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C8A" w:rsidRPr="00C54C8A" w:rsidRDefault="00C54C8A" w:rsidP="00C5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Личностными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чувства гордости за свою Родину, россий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народ и историю России, осознание своей этнической и национальной принадлежности;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уважительного отношения к культуре дру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народов;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ющего;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развитие этических чувств, доброжелательно и эмоцио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нально-нравственной отзывчивости, понимания и сопережива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чувствам других людей;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навыков сотрудничества со сверстниками и взрос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мах, социальной справедливости и свободе;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эстетических потребностей, ценностей и чувств;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установки на безопасный, здоровый образ жизни.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способностью принимать и сохранять цели и за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дачи учебной деятельности, поиска средств её осуществления;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деятельности; осуществлять взаимный контроль в совмест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деятельности, адекватно оценивать собственное поведение и поведение окружающих;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конструктивно разрешать конфликты посред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учёта интересов сторон и сотрудничества;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начальными сведениями о сущности и особен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ностях объектов, процессов и явлений действительности в со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ответствии с содержанием конкретного учебного предмета;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Предметными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 «физическая культура», «режим дня»;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роль и значение утренней зарядки, физкультминуток и </w:t>
      </w:r>
      <w:proofErr w:type="spellStart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физкультпауз</w:t>
      </w:r>
      <w:proofErr w:type="spellEnd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раскрывать на примерах (из истории или из личного опыта) положительное влияние занятий физической культурой на физическое и личностное развитие;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C54C8A" w:rsidRPr="00C54C8A" w:rsidRDefault="00C54C8A" w:rsidP="00C5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</w:p>
    <w:p w:rsid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Личностными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чувства гордости за свою Родину, россий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народ и историю России, осознание своей этнической и национальной принадлежности;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уважительного отношения к культуре дру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народов;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ющего;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этических чувств, доброжелательно и эмоцио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нально-нравственной отзывчивости, понимания и сопережива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чувствам других людей;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навыков сотрудничества со сверстниками и взрос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развитие самостоятельности и личной ответственности за свои поступки на основе представлений о нравственных нор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мах, социальной справедливости и свободе;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эстетических потребностей, ценностей и чувств;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установки на безопасный, здоровый образ жизни.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способностью принимать и сохранять цели и за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дачи учебной деятельности, поиска средств её осуществления;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деятельности; осуществлять взаимный контроль в совмест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деятельности, адекватно оценивать собственное поведение и поведение окружающих;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конструктивно разрешать конфликты посред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учёта интересов сторон и сотрудничества;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начальными сведениями о сущности и особен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ностях объектов, процессов и явлений действительности в со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ответствии с содержанием конкретного учебного предмета;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Предметными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 «физическая культура», «режим дня»;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роль и значение утренней зарядки, физкультминуток и </w:t>
      </w:r>
      <w:proofErr w:type="spellStart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физкультпауз</w:t>
      </w:r>
      <w:proofErr w:type="spellEnd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раскрывать на примерах (из истории или из личного опыта) положительное влияние занятий физической культурой на физическое и личностное развитие;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C54C8A" w:rsidRPr="00C54C8A" w:rsidRDefault="00C54C8A" w:rsidP="00C54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Личностными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чувства гордости за свою Родину, россий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народ и историю России, осознание своей этнической и национальной принадлежности;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уважительного отношения к культуре дру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народов;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ющего;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этических чувств, доброжелательно и эмоцио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нально-нравственной отзывчивости, понимания и сопережива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чувствам других людей;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навыков сотрудничества со сверстниками и взрос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мах, социальной справедливости и свободе;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эстетических потребностей, ценностей и чувств;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установки на безопасный, здоровый образ жизни.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способностью принимать и сохранять цели и за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дачи учебной деятельности, поиска средств её осуществления;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деятельности; осуществлять взаимный контроль в совмест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деятельности, адекватно оценивать собственное поведение и поведение окружающих;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конструктивно разрешать конфликты посред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учёта интересов сторон и сотрудничества;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начальными сведениями о сущности и особен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ностях объектов, процессов и явлений действительности в со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ответствии с содержанием конкретного учебного предмета;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C54C8A" w:rsidRPr="00C54C8A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Предметными </w:t>
      </w: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результатами обучающихся являются: 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 «физическая культура», «режим дня»;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роль и значение утренней зарядки, физкультминуток и </w:t>
      </w:r>
      <w:proofErr w:type="spellStart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физкультпауз</w:t>
      </w:r>
      <w:proofErr w:type="spellEnd"/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раскрывать на примерах (из истории или из личного опыта) положительное влияние занятий физической культурой на физическое и личностное развитие;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C54C8A" w:rsidRPr="00C54C8A" w:rsidRDefault="00C54C8A" w:rsidP="00C54C8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C54C8A" w:rsidRPr="00052A0F" w:rsidRDefault="00C54C8A" w:rsidP="00C54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2A0F" w:rsidRPr="00052A0F" w:rsidRDefault="00052A0F" w:rsidP="00052A0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Знания о физической культуре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истории физической культуры</w:t>
      </w: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Физические упражнения</w:t>
      </w: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Физическая нагрузка и ее влияние на повышение частоты сердечных сокращений.</w:t>
      </w:r>
    </w:p>
    <w:p w:rsidR="00052A0F" w:rsidRPr="00052A0F" w:rsidRDefault="00052A0F" w:rsidP="00052A0F">
      <w:pPr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Способы физкультурной деятельности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Самостоятельные занятия.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Измерение длины</w:t>
      </w: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 массы тела, показателей осанки и физических качеств. Измерение частоты сердечных сокращений во время выполнения</w:t>
      </w: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физических упражнений.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Самостоятельные игры и развлечения.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Организация и проведение подвижных игр (на спортивных площадках и спортивных залах).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Физическое совершенствование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Физкультурно-оздоровительная деятельность.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Комплексы упражнений на развитие физических качеств.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Комплексы дыхательных упражнений. Гимнастика для глаз.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Спортивно-оздоровительная деятельность</w:t>
      </w: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Гимнастика с основами акробатики.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Организующие команды и приемы.</w:t>
      </w: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Строевые действия в шеренге и колонне; выполнение строевых команд.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Акробатические упражнения.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Упоры; седы; упражнения в группировке; перекаты; стойка на лопатках; кувырки вперед и назад; гимнастический мост.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Акробатические комбинации. </w:t>
      </w:r>
      <w:proofErr w:type="gramStart"/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</w:t>
      </w:r>
      <w:proofErr w:type="gramEnd"/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1) мост из положения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Упражнения на низкой гимнастической перекладине: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висы,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перемахи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Гимнастическая комбинация.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Например, из виса стоя присев толчком двумя ногами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перемах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согнув ноги, в вис сзади согнувшись, опускание назад в вис стоя и обратное движение, через вис сзади согнувшись со сходом вперед ноги.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Опорный прыжок: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 разбега через гимнастического козла.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Гимнастические упражнения прикладного характера.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Прыжки со скакалкой. Передвижение по гимнастической стенке. Преодоление полосы препятствий с элементами лазанья и</w:t>
      </w: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перелезания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переползания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передвижение по наклонной гимнастической скамейке.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Легкая атлетика.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Прыжковые упражнения: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Броски: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большого мяча (1 кг) на дальность разными способами.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Метание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 малого мяча в вертикальную цель и на дальность.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Лыжные гонки.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Передвижение на лыжах; повороты; спуски; подъемы; торможение.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Подвижные и спортивные игры.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материале гимнастики с основами акробатики: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игровые задания с использованием строевых упражнений, упражнений на внимание, силу,</w:t>
      </w: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ловкость и координацию.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материале легкой атлетики: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прыжки, бег, метания и броски; упражнения на координацию, выносливость и быстроту.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материале лыжной подготовки: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эстафеты в передвижении на лыжах, упражнения на выносливость и координацию.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материале спортивных игр: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Футбол: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удар по неподвижному и катящемуся мячу; остановка мяча; ведение мяча; подвижные игры на материале футбола.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Баскетбол: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Волейбол: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подбрасывание мяча; подача мяча; прием и передача мяча; подвижные игры на материале волейбола.</w:t>
      </w:r>
    </w:p>
    <w:p w:rsidR="00052A0F" w:rsidRPr="00052A0F" w:rsidRDefault="00052A0F" w:rsidP="00052A0F">
      <w:pPr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Общеразвивающие  упражнения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 материале гимнастики с основами акробатики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гибкости: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широкие стойки на ногах; ходьба с включением широкого шага, глубоких выпадов, в приседе, со взмахом ногами; наклоны вперед, назад, в сторону в стойках на ногах, в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седах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; выпады и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полушпагаты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на месте; «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выкруты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прогибание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туловища (в стойках и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седах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); индивидуальные комплексы по развитию гибкости.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координации: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перелезание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осанки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силовых способностей: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перелезание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вверх-вперед толчком одной ногой и двумя ногами о гимнастический мостик; переноска партнера в парах.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 материале легкой атлетики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координации: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бег с изменяющимся направлением по ограниченной опоре; </w:t>
      </w:r>
      <w:proofErr w:type="spellStart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пробегание</w:t>
      </w:r>
      <w:proofErr w:type="spellEnd"/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052A0F" w:rsidRPr="00052A0F" w:rsidRDefault="00052A0F" w:rsidP="00052A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A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быстроты: </w:t>
      </w:r>
      <w:r w:rsidRPr="00052A0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3D231A" w:rsidRDefault="003D231A" w:rsidP="00052A0F">
      <w:pPr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bdr w:val="none" w:sz="0" w:space="0" w:color="auto" w:frame="1"/>
          <w:lang w:eastAsia="ru-RU"/>
        </w:rPr>
      </w:pPr>
    </w:p>
    <w:p w:rsidR="00C54C8A" w:rsidRDefault="00C54C8A" w:rsidP="00052A0F">
      <w:pPr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bdr w:val="none" w:sz="0" w:space="0" w:color="auto" w:frame="1"/>
          <w:lang w:eastAsia="ru-RU"/>
        </w:rPr>
      </w:pPr>
    </w:p>
    <w:p w:rsidR="00C54C8A" w:rsidRDefault="00C54C8A" w:rsidP="00052A0F">
      <w:pPr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bdr w:val="none" w:sz="0" w:space="0" w:color="auto" w:frame="1"/>
          <w:lang w:eastAsia="ru-RU"/>
        </w:rPr>
      </w:pPr>
    </w:p>
    <w:p w:rsidR="00C54C8A" w:rsidRPr="00C54C8A" w:rsidRDefault="00C54C8A" w:rsidP="00C54C8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C8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1 класс</w:t>
      </w:r>
    </w:p>
    <w:tbl>
      <w:tblPr>
        <w:tblStyle w:val="2"/>
        <w:tblpPr w:leftFromText="180" w:rightFromText="180" w:vertAnchor="text" w:horzAnchor="margin" w:tblpXSpec="center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534"/>
        <w:gridCol w:w="5917"/>
        <w:gridCol w:w="709"/>
        <w:gridCol w:w="1346"/>
        <w:gridCol w:w="1559"/>
      </w:tblGrid>
      <w:tr w:rsidR="00C54C8A" w:rsidRPr="00C54C8A" w:rsidTr="000F5394">
        <w:tc>
          <w:tcPr>
            <w:tcW w:w="534" w:type="dxa"/>
            <w:vMerge w:val="restart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917" w:type="dxa"/>
            <w:vMerge w:val="restart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 уроков</w:t>
            </w:r>
          </w:p>
        </w:tc>
        <w:tc>
          <w:tcPr>
            <w:tcW w:w="709" w:type="dxa"/>
            <w:vMerge w:val="restart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05" w:type="dxa"/>
            <w:gridSpan w:val="2"/>
          </w:tcPr>
          <w:p w:rsidR="00C54C8A" w:rsidRPr="00C54C8A" w:rsidRDefault="00C54C8A" w:rsidP="00C54C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54C8A" w:rsidRPr="00C54C8A" w:rsidTr="000F5394">
        <w:tc>
          <w:tcPr>
            <w:tcW w:w="534" w:type="dxa"/>
            <w:vMerge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17" w:type="dxa"/>
            <w:vMerge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знаний. Техника безопасности. Ходьба: обычная, сочетание различных видов ходьбы.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упражнения. Сочетание различных видов ходьбы. Ходьба с преодолением препятствий.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Многоразовые прыжки через скакалку. Челночный бег 3х10м.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мяча. Прыжки по разметкам с поворотом на 180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высоту. "Круговая эстафета". Метание мяча.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Равномерный медленный бег до 4 мин. Метание мяча.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Ходьба обычная, с высоким подниманием бедра, в приседе.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коротким, средним, длинным шагом. Эстафеты с бегом на скорость.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в чередовании с ходьбой до 150 м, прыжки в длину с места. Метание мяча на дальность.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C54C8A" w:rsidP="00BA7F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A7F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по размеченным участкам дорожки. Прыжки в длину с разбега.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на заданное расстояние.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Равномерный медленный бег до 4 мин. Метание мяча на дальность. Бросок мяча от груди.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О.Р.У.  на месте, О.Р.У с мячами, О.Р.У с гимнастической палкой.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в колонне по одному на указанные ориентиры, перешагивание через мячи, их переноска.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Кувырок в перед, стойка на лопатках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Кувырок в сторону, перекат в перед в упор присев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Лазанье по наклонной скамье, гимнастической стенке.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Подтягивание в висе.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Перелазанье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гимнастическое бревно, скамейку.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бревне, гимнастической скамейке.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Ходьба по рейке на гимнастической скамейке.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кругом стоя и при ходьбе на носках, по гимнастической скамейке.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Размыкание и смыкание приставными шагами.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rPr>
          <w:trHeight w:val="997"/>
        </w:trPr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Перестроение из колонны по одному в колонну по два , по три.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Лыжная подготовка. Техника безопасности.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ступающим шагом  1500 м.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Передвижение в колонне с лыжами, организующие команды и приемы.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скользящего шага без палок, поворот "переступанием".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Поворот " переступанием".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знаний. Скользящий шаг с палками.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Встречная эстафета с этапом 50 м.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Подъем и спуски с небольших склонов.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скоростных качеств в эстафете с этапом до 150 м.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Подъем и спуск с небольших склонов, эстафета с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оббеганием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флажков.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Спуски с небольших склонов, эстафета с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оббеганием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флажков.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Подъем скользящим шагом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Лыжные гонки.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урок. Эстафеты на лыжах.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игры.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знаний. Броски в цель (кольцо, щит).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в цель (мишень, обруч). Игра " Два мороза".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мяча в цель. Игра " Два мороза".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Броски мяча в </w:t>
            </w:r>
            <w:proofErr w:type="gram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цель( кольцо</w:t>
            </w:r>
            <w:proofErr w:type="gram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, щит). Игра "Два мороза".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на месте. Игра "Кто дальше бросит".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 движении шагом. Игра "Точный расчет".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 движении бегом. Игра "Метко в цель".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ведения мяча. Игра " К своим флажкам", "Лисы и куры".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Игры "Зайцы в огороде", "лисы и куры".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 движении бегом. Игра" метко в цель".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на месте. Игра "Кто дальше бросит".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 в движении шагом.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Игры"Точный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расчет", "Кто дальше бросит".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мяча. Игры "К своим флажкам", "Пятнашки".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в вертикальную цель. Игры " Два мороза", " Прыгающие воробушки".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в цель (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кольцо,щит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).Игры "Лисы и куры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в цель (мишень, обруч). Игра "Прыгающие воробушки"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 с ведением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мяча.Игры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"Два мороза", "Прыгающие воробушки".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Игры "Прыгающие воробушки". "Лисы и куры".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Основы знаний. Техника безопасности.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Ходьба обычная, с высоким подниманием бедра, в приседе.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коротким, средним, </w:t>
            </w:r>
            <w:proofErr w:type="gram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длинным  шагом</w:t>
            </w:r>
            <w:proofErr w:type="gram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  с бегом на скорость.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</w:t>
            </w:r>
            <w:proofErr w:type="gram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чередование  с</w:t>
            </w:r>
            <w:proofErr w:type="gram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ходьбой  до 150 м., прыжки в длину с места.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на дальность.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 по</w:t>
            </w:r>
            <w:proofErr w:type="gram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размеченным участкам дорожки.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 на заданное расстояние.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Равномерный медленный бег до  4 мин.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на дальность. Бросок мяча от груди.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534" w:type="dxa"/>
          </w:tcPr>
          <w:p w:rsidR="00C54C8A" w:rsidRPr="00C54C8A" w:rsidRDefault="00BA7FDC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1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Эстафеты с бегом на скорость. </w:t>
            </w:r>
          </w:p>
        </w:tc>
        <w:tc>
          <w:tcPr>
            <w:tcW w:w="70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4C8A" w:rsidRDefault="00C54C8A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7FDC" w:rsidRPr="00C54C8A" w:rsidRDefault="00BA7FDC" w:rsidP="00C54C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42"/>
        <w:gridCol w:w="15318"/>
      </w:tblGrid>
      <w:tr w:rsidR="00C54C8A" w:rsidRPr="00C54C8A" w:rsidTr="00C54C8A">
        <w:trPr>
          <w:trHeight w:val="300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Календарно - тематическое планирование по физкультуре  2 класс</w:t>
            </w:r>
          </w:p>
          <w:p w:rsidR="00C54C8A" w:rsidRPr="00C54C8A" w:rsidRDefault="00C54C8A" w:rsidP="00C54C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rPr>
          <w:trHeight w:val="300"/>
        </w:trPr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2"/>
        <w:tblpPr w:leftFromText="180" w:rightFromText="180" w:vertAnchor="text" w:horzAnchor="page" w:tblpX="340" w:tblpY="1"/>
        <w:tblOverlap w:val="never"/>
        <w:tblW w:w="11023" w:type="dxa"/>
        <w:tblLayout w:type="fixed"/>
        <w:tblLook w:val="04A0" w:firstRow="1" w:lastRow="0" w:firstColumn="1" w:lastColumn="0" w:noHBand="0" w:noVBand="1"/>
      </w:tblPr>
      <w:tblGrid>
        <w:gridCol w:w="675"/>
        <w:gridCol w:w="5776"/>
        <w:gridCol w:w="887"/>
        <w:gridCol w:w="1984"/>
        <w:gridCol w:w="1701"/>
      </w:tblGrid>
      <w:tr w:rsidR="00C54C8A" w:rsidRPr="00C54C8A" w:rsidTr="000F5394">
        <w:tc>
          <w:tcPr>
            <w:tcW w:w="675" w:type="dxa"/>
            <w:vMerge w:val="restart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776" w:type="dxa"/>
            <w:vMerge w:val="restart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разделов, и тем уроков</w:t>
            </w:r>
          </w:p>
        </w:tc>
        <w:tc>
          <w:tcPr>
            <w:tcW w:w="887" w:type="dxa"/>
            <w:vMerge w:val="restart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685" w:type="dxa"/>
            <w:gridSpan w:val="2"/>
          </w:tcPr>
          <w:p w:rsidR="00C54C8A" w:rsidRPr="00C54C8A" w:rsidRDefault="00C54C8A" w:rsidP="00C54C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54C8A" w:rsidRPr="00C54C8A" w:rsidTr="000F5394">
        <w:tc>
          <w:tcPr>
            <w:tcW w:w="675" w:type="dxa"/>
            <w:vMerge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76" w:type="dxa"/>
            <w:vMerge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vMerge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знаний. Техника безопасности. Ходьба: обычная, сочетание различных видов ходьбы.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упражнения. Сочетание различных видов ходьбы. Ходьба с преодолением препятствий.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упражнения. Бег. Бег в чередовании с ходьбой.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упражнения. Бег с преодолением препятствий. Эстафеты "Вызов номеров".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с ускорением от 10 до 20 м, по размеченным участкам дорожки. Эстафета "Смена сторон".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Эстафеты с бегом на скорость. Метание мяча в горизонтальную и вертикальную цель.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естественных препятствий. Прыжки с высоты. Челночный бег 3х5м.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упражнения. Эстафеты.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Многоразовые прыжки через скакалку. Челночный бег 3х10м.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мяча. Прыжки по разметкам с поворотом на 180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высоту. "Круговая эстафета". Метание мяча.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Равномерный медленный бег до 4 мин. Метание мяча.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Ходьба обычная, с высоким подниманием бедра, в приседе.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коротким, средним, длинным шагом. Эстафеты с бегом на скорость.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коротким, средним, длинным шагом. Эстафеты с бегом на скорость.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в чередовании с ходьбой до 150 м, прыжки в длину с места. Метание мяча на дальность.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в чередовании с ходьбой до 150 м,  прыжки в длину с места. Метание мяча на дальность.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по размеченным участкам дорожки. Прыжки в длину с разбега.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на заданное расстояние.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Равномерный медленный бег до 4 мин. Метание мяча на дальность. Бросок мяча от груди.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О.Р.У.  на месте, О.Р.У с мячами, О.Р.У с гимнастической палкой.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О.Р.У. на месте, О.Р.У с мячами, О.Р.У с гимнастической палкой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в колонне по одному на указанные ориентиры, перешагивание через мячи, их переноска.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Передвижение в колонне по одному на указанные </w:t>
            </w: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ориентиры, перешагивание через мячи, их переноска.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Кувырок в перед, стойка на лопатках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Кувырок в сторону, перекат в перед в упор присев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Лазанье по наклонной скамье, гимнастической стенке.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Лазанье по наклонной скамье, гимнастической стенке.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Подтягивание в висе.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Перелазанье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гимнастическое бревно, скамейку.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Подтягивание в висе.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Перелазанье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гимнастическое бревно, скамейку.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бревне, гимнастической скамейке.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Стойка на одной и двух ногах с закрытыми глазами на бревне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кругом стоя и при ходьбе на носках, по гимнастической скамейке.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танцевальных шагов с ходьбой.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Третья позиция ног. Танцевальные шаги, переменный шаг польки. Сочетание танцевальных шагов с ходьбой.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Размыкание и смыкание приставными шагами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декабря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Размыкание и смыкание приставными шагами.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Перестроение из колонны по одному в колонну по два , по три.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Лыжная подготовка. Техника безопасности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ступающим шагом  1500 м.</w:t>
            </w:r>
          </w:p>
        </w:tc>
        <w:tc>
          <w:tcPr>
            <w:tcW w:w="887" w:type="dxa"/>
            <w:vAlign w:val="bottom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ступающим шагом.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ступающим шагом.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скользящего шага без палок, поворот "переступанием".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Поворот " переступанием".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знаний. Скользящий шаг с палками.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знаний .</w:t>
            </w:r>
            <w:proofErr w:type="gram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Скользящий шаг  с палками.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Встречная эстафета с этапом 50 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января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. Встречная эстафета с этапом 50 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Подъем и спуски с небольших склонов.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Подъем и спуски с небольших склонов.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скоростных качеств в эстафете с этапом 150м.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скоростных качеств в эстафете с этапом до 150 м.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Подъем и спуск с небольших склонов, эстафета с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оббеганием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флажков.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Спуски с небольших склонов, эстафета с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оббеганием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флажков.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Подъем скользящим шагом. Встречная эстафета. Дистанция 1000 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Подъем скользящим шагом. Встречная эстафета. Дистанция 1000 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февраля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Лыжные </w:t>
            </w:r>
            <w:proofErr w:type="spellStart"/>
            <w:proofErr w:type="gram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гонки.Спуски</w:t>
            </w:r>
            <w:proofErr w:type="spellEnd"/>
            <w:proofErr w:type="gram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небольших склонов. Передвижение на лыжах 1,5 км.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Лыжные гонки. Спуски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снебольших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склонов. Передвижение на лыжах 1,5 км.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урок. Эстафеты на лыжах.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игры.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знаний. Броски в цель (кольцо, щит).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в цель (мишень, обруч). Игра " Два мороза".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мяча в цель. Игра " Два мороза".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Броски мяча в </w:t>
            </w:r>
            <w:proofErr w:type="gram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цель( кольцо</w:t>
            </w:r>
            <w:proofErr w:type="gram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, щит). Игра "Два мороза".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мяча в цель (кольцо, щит). Игра "Два мороза".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на месте. Игра "Кто дальше бросит".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 движении шагом. Игра "Точный расчет".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 движении бегом. Игра "Метко в цель".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марта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 движении бегом. Игра "Метко в цель".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ведения мяча. Игра " К своим флажкам", "Лисы и куры".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Игры "Зайцы в огороде", "лисы и куры".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 движении бегом. Игра" метко в цель".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на месте. Игра "Кто дальше бросит".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 в движении шагом.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Игры"Точный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расчет", "Кто дальше бросит".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мяча. Игры "К своим флажкам", "Пятнашки".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мяча. Игры "К своим флажкам", "Пятнашки".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в вертикальную цель. Игры " Два мороза", " Прыгающие воробушки".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в цель (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кольцо,щит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).Игры "Лисы и куры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апреля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Броски в цель (мишень, обруч). Игра "Прыгающие воробушки"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 с ведением </w:t>
            </w:r>
            <w:proofErr w:type="spellStart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мяча.Игры</w:t>
            </w:r>
            <w:proofErr w:type="spellEnd"/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"Два мороза", "Прыгающие воробушки".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Игры "Прыгающие воробушки". "Лисы и куры".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Основы знаний. Техника безопасности.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Ходьба обычная, с высоким подниманием бедра, в приседе.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коротким, средним, длинным  шагом. Эстафеты  с бегом на скорость.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коротким, средним, длинным шагом. Эстафеты с бегом на скорость.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чередование  с ходьбой  до 150 м., прыжки в длину с места. Метание мяча на дальность.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в чередование с ходьбой до 150 м., прыжки в длину с места. Метание мяча на дальность.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 по размеченным участкам дорожки. Прыжки в длину с разбега.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 на заданное расстояние.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Равномерный медленный бег до  4 мин.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Равномерный медленный бег до 4 мин.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 мая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Равномерный медленный бег до 4 мин.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разбега.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темы.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Строевые упражнения.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упражнения. Бег. Бег в чередовании с ходьбой.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Строевые упражнения.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Бег с ускорением от 10 до 20 м. Эстафета. Смена сторон.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Эстафеты с бегом на скорость.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чередование с ходьбой до 150 м., прыжки в длину с места.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 по размеченным участкам дорожки. 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C8A" w:rsidRPr="00C54C8A" w:rsidTr="000F5394">
        <w:tc>
          <w:tcPr>
            <w:tcW w:w="675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776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 на заданное расстояние.</w:t>
            </w:r>
          </w:p>
        </w:tc>
        <w:tc>
          <w:tcPr>
            <w:tcW w:w="887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физкультуре 3 класс</w:t>
      </w: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417"/>
        <w:gridCol w:w="5558"/>
        <w:gridCol w:w="992"/>
        <w:gridCol w:w="1531"/>
        <w:gridCol w:w="1559"/>
      </w:tblGrid>
      <w:tr w:rsidR="00C54C8A" w:rsidRPr="00C54C8A" w:rsidTr="00C54C8A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разделов, и  тем уроков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54C8A" w:rsidRPr="00C54C8A" w:rsidTr="00C54C8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C8A" w:rsidRPr="00C54C8A" w:rsidRDefault="00C54C8A" w:rsidP="00C54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C8A" w:rsidRPr="00C54C8A" w:rsidRDefault="00C54C8A" w:rsidP="00C54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C8A" w:rsidRPr="00C54C8A" w:rsidRDefault="00C54C8A" w:rsidP="00C54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Строевые упражнения. Виды ходьбы. История физической культуры в древних обществах.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 сентября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физической культуры в Европе в Средние века. Ходьба с изменением длины и частоты шагов.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длины и частоты шагов. Ходьба в различном темпе под звуковые сигналы.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rPr>
          <w:trHeight w:val="33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упражнения. Ходьба с преодолением 3- 4 препятствий. Физическая культура народов разных стран.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приставными шагами, правым, левым боком, вперед. Прыжки с поворотом на 180 ْ по разметкам, в высоту с хлопком в ладоши.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до 60 м. Бег с ускорением от20 до 30 м. Обувь и инвентарь для занятий физическими упражнениями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в горизонтальную и вертикальную цель. Бег зигзагом, в парах. Правильное питание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горизонтальную и вертикальную цель. Бег зигзагом, в парах.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 с места.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8). Метание мяча.</w:t>
            </w:r>
          </w:p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гигиены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мяча. Эстафеты  прыжками на одной ноге. Измерение длины и массы тела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Ловля мяча в движение и на месте. Игра «Пустое место».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в движение и на месте. Игра «Пустое место». Оценка основных двигательных качеств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знаний. Ведение мяча с изменением направления шагом.</w:t>
            </w:r>
          </w:p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 для утренней гигиенической гимнастики.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ведению мяча. Игры с ведением мяча. Физические упражнения для профилактики нарушений осанки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 бегом. Игры «Гонка мячей по кругу», «Овладей мячом».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 бегом. Игры «Гонка мячей по кругу», «Овладей мячом».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движение, на месте, в квадратах, кругах. Игра «Мяч ловцу».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ведения мяча. Игра «Космонавты». Упражнения для профилактики нарушений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упражнений для развития основных двигательных качеств .Игры «Белые медведи», «Космонавты».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в движении и на месте. Игры «Белые медведи», «Космонавты».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Игры «Пустое место», «Удочка».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Игры «Пустое место», «Удочка».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Игры «Охотники и утки», «Вызов по имени».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ведением мяча. Игра «Мяч ловцу».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знаний. Игра «Прыжки по полосам».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ведением мяча. Игра «Подвижная цель».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Строевые упражнения.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большими и малыми мячами, гимнастическими палками.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группировке, стойка на лопатках, 2-3 кувырка вперед, мост из положения лежа на спине.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группировке, стойка на лопатках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изученных элементов.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освоенных элементов на гимнастической стенке, бревне, скамейке.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освоенных элементов на гимнастической стенке, бревне, скамейке.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Лазанье по наклонной скамейке.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Лазанье по наклонной скамейке.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декабря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наклонной скамейке. Приседания.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Лазанье по канату.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приставными шагами, по бревну.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 диагонали,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змейкой. Медленный шаг.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две шеренги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Повороты на носках и одной ноге.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изученных танцевальных  шагов.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двух шеренг в два круга, шаги галопа в парах, польки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равновесии.</w:t>
            </w:r>
          </w:p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безопасности. Основы знаний. Переноска и надевание лыж.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января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  скользящего шага без палок, с широкой амплитудой.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 в эстафете с этапом до 150 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качеств в эстафете с этапом до 150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Эстафета с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оббеганием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флажка.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2000м в среднем темпе.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скользящий шаг с палками на дистанции 3000м с учителем в среднем темпе.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«Круговая эстафета».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без палок и с палками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без палок и с палками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февраля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технике подъема «лесенкой».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спуска в высокой стойке.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Спуск в низкой стойке.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без палок до 500м, с палками до 1000м.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«Круговая эстафета» со спуском и подъемом на склон.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подъемов, спусков, поворотов.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«лесенкой».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 до 500м с применением изученных ходов.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до 2км с  равномерной скоростью.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на дистанции 300м.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знаний. Передача и ловля мяча. Игра «Гонка мячей по кругу».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знаний. Передача и ловля мяча. Игра «Гонка мячей по кругу».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марта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правой, левой, по прямой. Игры с ведением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ведением мяча. Игра «Мяч ловцу».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rPr>
          <w:trHeight w:val="7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движение, на месте, в квадратах, кругах. Игра «Волк во рву».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движение, на месте, в квадратах, кругах. Игра «Волк во рву».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«Космонавты».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ведения мяча. Игра «Снайперы».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«Борьба за мяч».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«Борьба за мяч».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правой, левой, по прямой. Игры «Овладей мячом», «Быстро и точно».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правой, левой, по прямой. Игры «Овладей мячом», «Быстро и точно».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Игра «Снайперы».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Игра «Снайперы».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Игры «Перестрелка», «Снайперы».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Игры «Перестрелка», «Снайперы».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Игра «Прыжки по полосам».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Игра «Прыжки по полосам».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движении, на месте, в квадратах, кругах. «Быстро и точно».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движении, на месте, в квадратах, кругах. «Быстро и точно».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щит 3-4 м. соревнования с ведением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в мини-футбол.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цель в ходьбе, медленном беге.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мая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цель в ходьбе, медленном беге.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Удары по воротам в футболе. Варианты игры в футбол. Основы знаний.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Удары по воротам в футболе. Варианты игры в футбол. Основы знаний.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Основы знаний. Бег с высоким подниманием бедра, захлестыванием голени назад.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30м. Прыжки в длину с разбега. Бросок набивного мяча от груди.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вращением вокруг своей оси на полусогнутых ногах.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набивного мяча из-за головы. Игры с прыжками и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осаливанием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Дистанция 500м легким бегом.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Дистанция 500м легким бегом.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набивного мяча снизу.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набивного мяча снизу. Игры с прыжками. Многоразовые прыжки (до 10).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на дальность. Бег на выносливость до 5мин.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применением прыжков, ведением мяча. Бег на выносливость.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горизонтальную и вертикальную цель.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54C8A" w:rsidRPr="00C54C8A" w:rsidRDefault="00C54C8A" w:rsidP="00C54C8A">
      <w:pPr>
        <w:tabs>
          <w:tab w:val="left" w:pos="79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4C8A">
        <w:rPr>
          <w:rFonts w:ascii="Times New Roman" w:hAnsi="Times New Roman" w:cs="Times New Roman"/>
          <w:sz w:val="24"/>
          <w:szCs w:val="24"/>
        </w:rPr>
        <w:tab/>
      </w: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54C8A" w:rsidRPr="00C54C8A" w:rsidRDefault="00C54C8A" w:rsidP="00C54C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C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физкультуре 4 класс</w:t>
      </w:r>
    </w:p>
    <w:tbl>
      <w:tblPr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5416"/>
        <w:gridCol w:w="1275"/>
        <w:gridCol w:w="1389"/>
        <w:gridCol w:w="1843"/>
      </w:tblGrid>
      <w:tr w:rsidR="00C54C8A" w:rsidRPr="00C54C8A" w:rsidTr="00C54C8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разделов, и тем уроков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54C8A" w:rsidRPr="00C54C8A" w:rsidTr="00C54C8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C8A" w:rsidRPr="00C54C8A" w:rsidRDefault="00C54C8A" w:rsidP="00C54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C8A" w:rsidRPr="00C54C8A" w:rsidRDefault="00C54C8A" w:rsidP="00C54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C8A" w:rsidRPr="00C54C8A" w:rsidRDefault="00C54C8A" w:rsidP="00C54C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Строевые упражнения. Виды ходьбы. История физической культуры в древних обществах.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 сентября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физической культуры в Европе в Средние века. Ходьба с изменением длины и </w:t>
            </w: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частоты шагов.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длины и частоты шагов. Ходьба в различном темпе под звуковые сигналы.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rPr>
          <w:trHeight w:val="3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упражнения. Ходьба с преодолением 3- 4 препятствий. Физическая культура народов разных стран.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приставными шагами, правым, левым боком, вперед. Прыжки с поворотом на 180 ْ по разметкам, в высоту с хлопком в ладоши.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до 60 м. Бег с ускорением от20 до 30 м. Обувь и инвентарь для занятий физическими упражнениями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в горизонтальную и вертикальную цель. Бег зигзагом, в парах. Правильное питание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горизонтальную и вертикальную цель. Бег зигзагом, в парах.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 с места.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8). Метание мяча.</w:t>
            </w:r>
          </w:p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гигиены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мяча. Эстафеты  прыжками на одной ноге. Измерение длины и массы тела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Ловля мяча в движение и на месте. Игра «Пустое место».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в движение и на месте. Игра «Пустое место». Оценка основных двигательных качеств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знаний. Ведение мяча с изменением направления шагом.</w:t>
            </w:r>
          </w:p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 для утренней гигиенической гимнастики.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ведению мяча. Игры с ведением мяча. Физические упражнения для профилактики нарушений осанки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 бегом. Игры «Гонка мячей по кругу», «Овладей мячом».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 бегом. Игры «Гонка мячей по кругу», «Овладей мячом».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движение, на месте, в квадратах, кругах. Игра «Мяч ловцу».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ведения мяча. Игра «Космонавты». Упражнения для профилактики нарушений зрения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упражнений для развития основных двигательных качеств .Игры «Белые медведи», «Космонавты».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в движении и на месте. Игры «Белые медведи», «Космонавты».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Игры «Пустое место», «Удочка».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Игры «Пустое место», «Удочка».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Игры «Охотники и утки», «Вызов по имени».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ведением мяча. Игра «Мяч ловцу».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знаний. Игра «Прыжки по полосам».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ведением мяча. Игра «Подвижная цель».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Строевые упражнения.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большими и малыми мячами, гимнастическими палками.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группировке, стойка на лопатках, 2-3 кувырка вперед, мост из положения лежа на спине.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Перекаты в группировке, стойка на лопатках, 2-3 кувырка вперед, мост из положения лежа на спине.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вперед, Комбинация из элементов. Кувырок в сторону.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изученных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освоенных элементов на гимнастической стенке, бревне, скамейке.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из освоенных элементов на гимнастической стенке, бревне, скамейке.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Лазанье по наклонной скамейке.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Перелазанье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бревно.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декабря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Лазанье по наклонной скамейке. Приседания.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Лазанье по канату.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приставными шагами, по бревну.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 диагонали,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змейкой. Медленный шаг.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две шеренги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приставными шагами.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изученных танцевальных  шагов.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двух шеренг в два круга, шаги галопа в парах, польки. Сочетание изученных танцевальных  шагов.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равновесии.</w:t>
            </w:r>
          </w:p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Ползание по-пластунски.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Основы знаний..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января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переступанием.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качеств в эстафете с этапом до 150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качеств в эстафете с этапом до 150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Эстафета с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оббеганием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флажка.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2000м в среднем темпе.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скользящий шаг с палками на дистанции 3000м с учителем в среднем темпе.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«Круговая эстафета».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 без палок и с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на дистанцию 1000м.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февраля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Прохождение дистанции 2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спуска в высокой стойке.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в низкой стойке.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в низкой стойке.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«Круговая эстафета» со спуском и подъемом на склон.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подъемов, спусков, поворотов.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«лесенкой».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 до 500м с применением изученных ходов.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до 2км с  равномерной скоростью.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на дистанции 300м.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знаний. Передача и ловля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знаний. Передача и ловля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марта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правой, левой, по прямой.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Эстафеты с ведением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движение, на месте, в квадратах, кругах. Игра «Волк во рву».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движение, на месте, в квадратах, кругах. Игра «Волк во рву».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«Космонавты».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ведения мяча. Игра «Снайперы».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«Борьба за мяч».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«Борьба за мяч».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правой, левой, по прямой. Игры «Овладей мячом», «Быстро и точно».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апреля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правой, левой, по прямой. Игры «Овладей мячом», «Быстро и точно».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Игра «Снайперы».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Игра «Снайперы».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Игры «Перестрелка», «Снайперы».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 на месте и в движение. Игры «Перестрелка», «Снайперы».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Игра «Прыжки по полосам».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движении, на месте, в квадратах, кругах. «Быстро и точно».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движении, на месте, в квадратах, кругах. «Быстро и точно».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щит 3-4 м. соревнования с ведением мяча.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в мини-футбол.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цель в ходьбе, медленном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в цель в ходьбе, медленном беге.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Удары по воротам в футболе. Варианты игры в футбол. Основы знаний.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Удары по воротам в футболе. Варианты игры в футбол. Основы знаний.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Основы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30м.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вращением вокруг своей оси на полусогнутых ногах.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набивного мяча из-за головы. Игры с прыжками и </w:t>
            </w:r>
            <w:proofErr w:type="spellStart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осаливанием</w:t>
            </w:r>
            <w:proofErr w:type="spellEnd"/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Дистанция 500м легким бегом.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набивного мяча снизу - на дальность, на заданное расстояние.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набивного мяча снизу. Игры с прыжками.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набивного мяча снизу. Игры с прыжками.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на дальность. Бег на выносливость до 5мин.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выносливость.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4C8A" w:rsidRPr="00C54C8A" w:rsidTr="00C54C8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в горизонтальную и вертикальную цель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C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8A" w:rsidRPr="00C54C8A" w:rsidRDefault="00C54C8A" w:rsidP="00C54C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Pr="00C54C8A" w:rsidRDefault="00C54C8A" w:rsidP="00C54C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C8A" w:rsidRDefault="00C54C8A" w:rsidP="00052A0F">
      <w:pPr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bdr w:val="none" w:sz="0" w:space="0" w:color="auto" w:frame="1"/>
          <w:lang w:eastAsia="ru-RU"/>
        </w:rPr>
      </w:pPr>
    </w:p>
    <w:sectPr w:rsidR="00C54C8A" w:rsidSect="000F5394">
      <w:pgSz w:w="11906" w:h="16838"/>
      <w:pgMar w:top="1134" w:right="850" w:bottom="1134" w:left="1701" w:header="708" w:footer="708" w:gutter="0"/>
      <w:pgBorders w:display="firstPage"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3348364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03"/>
    <w:multiLevelType w:val="multilevel"/>
    <w:tmpl w:val="59C89F70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 w15:restartNumberingAfterBreak="0">
    <w:nsid w:val="01FE19A0"/>
    <w:multiLevelType w:val="hybridMultilevel"/>
    <w:tmpl w:val="F4E21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3603F5"/>
    <w:multiLevelType w:val="multilevel"/>
    <w:tmpl w:val="E236C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D92E10"/>
    <w:multiLevelType w:val="hybridMultilevel"/>
    <w:tmpl w:val="8F6A6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05178"/>
    <w:multiLevelType w:val="hybridMultilevel"/>
    <w:tmpl w:val="63A06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BB2477"/>
    <w:multiLevelType w:val="multilevel"/>
    <w:tmpl w:val="285E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3A373C"/>
    <w:multiLevelType w:val="hybridMultilevel"/>
    <w:tmpl w:val="6944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22A15"/>
    <w:multiLevelType w:val="hybridMultilevel"/>
    <w:tmpl w:val="669C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F659F"/>
    <w:multiLevelType w:val="hybridMultilevel"/>
    <w:tmpl w:val="8E3AB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33D2E"/>
    <w:multiLevelType w:val="multilevel"/>
    <w:tmpl w:val="B688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5FE7CCC"/>
    <w:multiLevelType w:val="multilevel"/>
    <w:tmpl w:val="06AA2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F96F7A"/>
    <w:multiLevelType w:val="hybridMultilevel"/>
    <w:tmpl w:val="97DA0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DA6616"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970D4"/>
    <w:multiLevelType w:val="hybridMultilevel"/>
    <w:tmpl w:val="98580A50"/>
    <w:lvl w:ilvl="0" w:tplc="2FF06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05E2B"/>
    <w:multiLevelType w:val="hybridMultilevel"/>
    <w:tmpl w:val="F4760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051AC"/>
    <w:multiLevelType w:val="hybridMultilevel"/>
    <w:tmpl w:val="F3441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F1A69"/>
    <w:multiLevelType w:val="hybridMultilevel"/>
    <w:tmpl w:val="63B0EF26"/>
    <w:lvl w:ilvl="0" w:tplc="2FF06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F1561"/>
    <w:multiLevelType w:val="multilevel"/>
    <w:tmpl w:val="D858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36D169D"/>
    <w:multiLevelType w:val="hybridMultilevel"/>
    <w:tmpl w:val="90A8E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F1206"/>
    <w:multiLevelType w:val="hybridMultilevel"/>
    <w:tmpl w:val="0CA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B1183"/>
    <w:multiLevelType w:val="hybridMultilevel"/>
    <w:tmpl w:val="5A9A5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EF6E90"/>
    <w:multiLevelType w:val="hybridMultilevel"/>
    <w:tmpl w:val="9D1A9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74750"/>
    <w:multiLevelType w:val="hybridMultilevel"/>
    <w:tmpl w:val="39A6D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76A2F"/>
    <w:multiLevelType w:val="hybridMultilevel"/>
    <w:tmpl w:val="D1B6A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71832"/>
    <w:multiLevelType w:val="hybridMultilevel"/>
    <w:tmpl w:val="F36E4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11761"/>
    <w:multiLevelType w:val="multilevel"/>
    <w:tmpl w:val="53AA3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</w:num>
  <w:num w:numId="2">
    <w:abstractNumId w:val="17"/>
  </w:num>
  <w:num w:numId="3">
    <w:abstractNumId w:val="6"/>
  </w:num>
  <w:num w:numId="4">
    <w:abstractNumId w:val="10"/>
  </w:num>
  <w:num w:numId="5">
    <w:abstractNumId w:val="25"/>
  </w:num>
  <w:num w:numId="6">
    <w:abstractNumId w:val="11"/>
  </w:num>
  <w:num w:numId="7">
    <w:abstractNumId w:val="3"/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15"/>
  </w:num>
  <w:num w:numId="12">
    <w:abstractNumId w:val="14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1"/>
  </w:num>
  <w:num w:numId="16">
    <w:abstractNumId w:val="18"/>
  </w:num>
  <w:num w:numId="17">
    <w:abstractNumId w:val="4"/>
  </w:num>
  <w:num w:numId="18">
    <w:abstractNumId w:val="12"/>
  </w:num>
  <w:num w:numId="19">
    <w:abstractNumId w:val="23"/>
  </w:num>
  <w:num w:numId="20">
    <w:abstractNumId w:val="16"/>
  </w:num>
  <w:num w:numId="21">
    <w:abstractNumId w:val="4"/>
  </w:num>
  <w:num w:numId="22">
    <w:abstractNumId w:val="12"/>
  </w:num>
  <w:num w:numId="23">
    <w:abstractNumId w:val="8"/>
  </w:num>
  <w:num w:numId="24">
    <w:abstractNumId w:val="14"/>
  </w:num>
  <w:num w:numId="25">
    <w:abstractNumId w:val="24"/>
  </w:num>
  <w:num w:numId="2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22"/>
  </w:num>
  <w:num w:numId="29">
    <w:abstractNumId w:val="13"/>
  </w:num>
  <w:num w:numId="30">
    <w:abstractNumId w:val="7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F95"/>
    <w:rsid w:val="00052A0F"/>
    <w:rsid w:val="000F5394"/>
    <w:rsid w:val="00377F95"/>
    <w:rsid w:val="003D231A"/>
    <w:rsid w:val="005D0276"/>
    <w:rsid w:val="007F22A0"/>
    <w:rsid w:val="00955364"/>
    <w:rsid w:val="009949EB"/>
    <w:rsid w:val="00BA7FDC"/>
    <w:rsid w:val="00C54C8A"/>
    <w:rsid w:val="00F0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DB81A"/>
  <w15:docId w15:val="{23A56800-A370-4714-91DE-4375C042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052A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0"/>
    <w:link w:val="30"/>
    <w:uiPriority w:val="9"/>
    <w:semiHidden/>
    <w:unhideWhenUsed/>
    <w:qFormat/>
    <w:rsid w:val="00052A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link w:val="40"/>
    <w:uiPriority w:val="9"/>
    <w:semiHidden/>
    <w:unhideWhenUsed/>
    <w:qFormat/>
    <w:rsid w:val="00052A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link w:val="50"/>
    <w:uiPriority w:val="9"/>
    <w:semiHidden/>
    <w:unhideWhenUsed/>
    <w:qFormat/>
    <w:rsid w:val="00052A0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52A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052A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052A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52A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052A0F"/>
  </w:style>
  <w:style w:type="paragraph" w:styleId="HTML">
    <w:name w:val="HTML Preformatted"/>
    <w:basedOn w:val="a0"/>
    <w:link w:val="HTML0"/>
    <w:semiHidden/>
    <w:unhideWhenUsed/>
    <w:rsid w:val="00052A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semiHidden/>
    <w:rsid w:val="00052A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0"/>
    <w:uiPriority w:val="99"/>
    <w:semiHidden/>
    <w:unhideWhenUsed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052A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rsid w:val="00052A0F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0"/>
    <w:link w:val="a8"/>
    <w:uiPriority w:val="99"/>
    <w:unhideWhenUsed/>
    <w:rsid w:val="00052A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052A0F"/>
    <w:rPr>
      <w:rFonts w:ascii="Calibri" w:eastAsia="Times New Roman" w:hAnsi="Calibri" w:cs="Times New Roman"/>
      <w:lang w:eastAsia="ru-RU"/>
    </w:rPr>
  </w:style>
  <w:style w:type="paragraph" w:styleId="a">
    <w:name w:val="List Number"/>
    <w:basedOn w:val="a0"/>
    <w:uiPriority w:val="99"/>
    <w:unhideWhenUsed/>
    <w:rsid w:val="00052A0F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0"/>
    <w:link w:val="aa"/>
    <w:uiPriority w:val="99"/>
    <w:qFormat/>
    <w:rsid w:val="00052A0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Название Знак"/>
    <w:basedOn w:val="a1"/>
    <w:uiPriority w:val="10"/>
    <w:rsid w:val="00052A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Body Text"/>
    <w:basedOn w:val="a0"/>
    <w:link w:val="ad"/>
    <w:uiPriority w:val="99"/>
    <w:semiHidden/>
    <w:unhideWhenUsed/>
    <w:rsid w:val="00052A0F"/>
    <w:pPr>
      <w:spacing w:after="120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1"/>
    <w:link w:val="ac"/>
    <w:uiPriority w:val="99"/>
    <w:semiHidden/>
    <w:rsid w:val="00052A0F"/>
    <w:rPr>
      <w:rFonts w:ascii="Calibri" w:eastAsia="Calibri" w:hAnsi="Calibri" w:cs="Times New Roman"/>
    </w:rPr>
  </w:style>
  <w:style w:type="paragraph" w:styleId="31">
    <w:name w:val="Body Text Indent 3"/>
    <w:basedOn w:val="a0"/>
    <w:link w:val="32"/>
    <w:uiPriority w:val="99"/>
    <w:semiHidden/>
    <w:unhideWhenUsed/>
    <w:rsid w:val="00052A0F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052A0F"/>
    <w:rPr>
      <w:rFonts w:ascii="Calibri" w:eastAsia="Calibri" w:hAnsi="Calibri" w:cs="Times New Roman"/>
      <w:sz w:val="16"/>
      <w:szCs w:val="16"/>
    </w:rPr>
  </w:style>
  <w:style w:type="paragraph" w:styleId="ae">
    <w:name w:val="Balloon Text"/>
    <w:basedOn w:val="a0"/>
    <w:link w:val="af"/>
    <w:uiPriority w:val="99"/>
    <w:semiHidden/>
    <w:unhideWhenUsed/>
    <w:rsid w:val="00052A0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1"/>
    <w:link w:val="ae"/>
    <w:uiPriority w:val="99"/>
    <w:semiHidden/>
    <w:rsid w:val="00052A0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uiPriority w:val="99"/>
    <w:qFormat/>
    <w:rsid w:val="00052A0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0"/>
    <w:uiPriority w:val="34"/>
    <w:qFormat/>
    <w:rsid w:val="00052A0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bullet1gif">
    <w:name w:val="msonormalbullet1.gif"/>
    <w:basedOn w:val="a0"/>
    <w:uiPriority w:val="99"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0"/>
    <w:uiPriority w:val="99"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0"/>
    <w:uiPriority w:val="99"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0"/>
    <w:uiPriority w:val="99"/>
    <w:semiHidden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uiPriority w:val="99"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0">
    <w:name w:val="30"/>
    <w:basedOn w:val="a0"/>
    <w:uiPriority w:val="99"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0"/>
    <w:uiPriority w:val="99"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0"/>
    <w:uiPriority w:val="99"/>
    <w:rsid w:val="0005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Заголовок 3+"/>
    <w:basedOn w:val="a0"/>
    <w:uiPriority w:val="99"/>
    <w:rsid w:val="00052A0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Заголовок Знак"/>
    <w:basedOn w:val="a1"/>
    <w:link w:val="a9"/>
    <w:uiPriority w:val="99"/>
    <w:locked/>
    <w:rsid w:val="00052A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052A0F"/>
  </w:style>
  <w:style w:type="character" w:customStyle="1" w:styleId="apple-converted-space">
    <w:name w:val="apple-converted-space"/>
    <w:basedOn w:val="a1"/>
    <w:rsid w:val="00052A0F"/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052A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2">
    <w:name w:val="Table Grid"/>
    <w:basedOn w:val="a2"/>
    <w:rsid w:val="00052A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1"/>
    <w:uiPriority w:val="22"/>
    <w:qFormat/>
    <w:rsid w:val="00052A0F"/>
    <w:rPr>
      <w:b/>
      <w:bCs/>
    </w:rPr>
  </w:style>
  <w:style w:type="table" w:customStyle="1" w:styleId="12">
    <w:name w:val="Сетка таблицы1"/>
    <w:basedOn w:val="a2"/>
    <w:next w:val="af2"/>
    <w:uiPriority w:val="59"/>
    <w:rsid w:val="00C54C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2"/>
    <w:next w:val="af2"/>
    <w:uiPriority w:val="59"/>
    <w:rsid w:val="00C5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0"/>
    <w:uiPriority w:val="1"/>
    <w:qFormat/>
    <w:rsid w:val="00955364"/>
    <w:pPr>
      <w:widowControl w:val="0"/>
      <w:autoSpaceDE w:val="0"/>
      <w:autoSpaceDN w:val="0"/>
      <w:spacing w:before="5"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8274</Words>
  <Characters>47166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2020-09-22T17:24:00Z</dcterms:created>
  <dcterms:modified xsi:type="dcterms:W3CDTF">2023-10-22T15:20:00Z</dcterms:modified>
</cp:coreProperties>
</file>